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846" w:rsidRDefault="00B50846" w:rsidP="00B50846">
      <w:pPr>
        <w:pStyle w:val="Nzev"/>
      </w:pPr>
      <w:r>
        <w:t xml:space="preserve">Základní škola a mateřská škola Plzeň-Božkov, </w:t>
      </w:r>
    </w:p>
    <w:p w:rsidR="00B50846" w:rsidRDefault="00B50846" w:rsidP="00B50846">
      <w:pPr>
        <w:pStyle w:val="Nzev"/>
      </w:pPr>
      <w:r>
        <w:t>Vřesinská 17, příspěvková organizace</w:t>
      </w: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Školní rok 2020/2021</w:t>
      </w: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Provozní řád školní jídelny a školní kuchyně</w:t>
      </w:r>
    </w:p>
    <w:p w:rsidR="00B50846" w:rsidRDefault="00B50846" w:rsidP="00B50846">
      <w:pPr>
        <w:jc w:val="center"/>
        <w:rPr>
          <w:b/>
          <w:bCs/>
          <w:sz w:val="52"/>
          <w:szCs w:val="52"/>
        </w:rPr>
      </w:pPr>
    </w:p>
    <w:p w:rsidR="00B50846" w:rsidRDefault="00B50846" w:rsidP="00B50846">
      <w:pPr>
        <w:jc w:val="center"/>
        <w:rPr>
          <w:b/>
          <w:bCs/>
          <w:sz w:val="52"/>
          <w:szCs w:val="52"/>
        </w:rPr>
      </w:pPr>
    </w:p>
    <w:p w:rsidR="00B50846" w:rsidRDefault="00B50846" w:rsidP="00B50846">
      <w:pPr>
        <w:jc w:val="center"/>
        <w:rPr>
          <w:b/>
          <w:bCs/>
          <w:sz w:val="36"/>
          <w:szCs w:val="36"/>
        </w:rPr>
      </w:pPr>
    </w:p>
    <w:p w:rsidR="00B50846" w:rsidRDefault="00B50846" w:rsidP="00B50846">
      <w:pPr>
        <w:pStyle w:val="Zkladntext"/>
      </w:pPr>
      <w:r>
        <w:t xml:space="preserve">dle zákona 561/2004 Sb., o předškolním, základním, středním, vyšším odborném a jiném vzdělávání (školský zákon), </w:t>
      </w:r>
    </w:p>
    <w:p w:rsidR="00B50846" w:rsidRDefault="00B50846" w:rsidP="00B50846">
      <w:pPr>
        <w:pStyle w:val="Zkladntext"/>
      </w:pPr>
      <w:r>
        <w:t>vyhlášky MŠMT ČR č. 107/2005 Sb., o školním stravování,</w:t>
      </w:r>
    </w:p>
    <w:p w:rsidR="00B50846" w:rsidRDefault="00B50846" w:rsidP="00B50846">
      <w:pPr>
        <w:pStyle w:val="Zkladntext"/>
      </w:pPr>
      <w:r>
        <w:t>vyhlášky č. 84/2005 Sb., o nákladech na závodní stravování,</w:t>
      </w:r>
    </w:p>
    <w:p w:rsidR="00B50846" w:rsidRDefault="00B50846" w:rsidP="00B50846">
      <w:pPr>
        <w:pStyle w:val="Zkladntext"/>
      </w:pPr>
      <w:r>
        <w:t>vyhlášky č. 147/1998 Sb., o způsobu stanovení kritických bodů,</w:t>
      </w:r>
    </w:p>
    <w:p w:rsidR="00B50846" w:rsidRDefault="00B50846" w:rsidP="00B50846">
      <w:pPr>
        <w:pStyle w:val="Zkladntext"/>
      </w:pPr>
      <w:r>
        <w:t xml:space="preserve"> vyhlášek MZ ČR č. 137/2004 Sb. a 108/2001 Sb. 602/2006,o hygienických požadavcích na stravovací služby</w:t>
      </w:r>
    </w:p>
    <w:p w:rsidR="00B50846" w:rsidRDefault="00B50846" w:rsidP="00B50846">
      <w:pPr>
        <w:pStyle w:val="Zkladntext"/>
      </w:pPr>
      <w:r>
        <w:t xml:space="preserve">zákona č. 258/2000 Sb., o ochraně veřejného zdraví, </w:t>
      </w:r>
    </w:p>
    <w:p w:rsidR="00B50846" w:rsidRDefault="00B50846" w:rsidP="00B50846">
      <w:pPr>
        <w:pStyle w:val="Zkladntext"/>
      </w:pPr>
      <w:r>
        <w:t>vyhlášky o organizaci školního roku,</w:t>
      </w:r>
    </w:p>
    <w:p w:rsidR="00B50846" w:rsidRDefault="00B50846" w:rsidP="00B50846">
      <w:pPr>
        <w:pStyle w:val="Zkladntext"/>
      </w:pPr>
      <w:r>
        <w:t>vyhlášky č. 14/2005 Sb., o předškolním vzdělávání</w:t>
      </w:r>
    </w:p>
    <w:p w:rsidR="00B50846" w:rsidRDefault="00B50846" w:rsidP="00B50846">
      <w:pPr>
        <w:pStyle w:val="Zkladntext"/>
      </w:pPr>
      <w:r>
        <w:t>Nařízení Evropského parlamentu a Rady (ES) č. 852/2004, o hygieně potravin,</w:t>
      </w:r>
    </w:p>
    <w:p w:rsidR="00B50846" w:rsidRDefault="00B50846" w:rsidP="00B50846">
      <w:pPr>
        <w:pStyle w:val="Zkladntext"/>
      </w:pPr>
      <w:r>
        <w:t xml:space="preserve">Zákoníku práce </w:t>
      </w:r>
    </w:p>
    <w:p w:rsidR="00B50846" w:rsidRDefault="00B50846" w:rsidP="00B50846">
      <w:pPr>
        <w:pStyle w:val="Zkladntext"/>
      </w:pPr>
      <w:r>
        <w:t>a bezpečnostních předpisů v platném znění</w:t>
      </w:r>
    </w:p>
    <w:p w:rsidR="00B50846" w:rsidRDefault="00B50846" w:rsidP="00B50846">
      <w:pPr>
        <w:jc w:val="center"/>
        <w:rPr>
          <w:b/>
          <w:bCs/>
          <w:sz w:val="28"/>
          <w:szCs w:val="28"/>
        </w:rPr>
      </w:pPr>
    </w:p>
    <w:p w:rsidR="00B50846" w:rsidRDefault="00B50846" w:rsidP="00B50846">
      <w:pPr>
        <w:jc w:val="center"/>
        <w:rPr>
          <w:b/>
          <w:bCs/>
          <w:sz w:val="28"/>
          <w:szCs w:val="28"/>
        </w:rPr>
      </w:pPr>
    </w:p>
    <w:p w:rsidR="00B50846" w:rsidRDefault="00B50846" w:rsidP="00B50846">
      <w:pPr>
        <w:jc w:val="center"/>
        <w:rPr>
          <w:b/>
          <w:bCs/>
          <w:sz w:val="28"/>
          <w:szCs w:val="28"/>
        </w:rPr>
      </w:pPr>
    </w:p>
    <w:p w:rsidR="00B50846" w:rsidRDefault="00B50846" w:rsidP="00B50846">
      <w:pPr>
        <w:jc w:val="center"/>
        <w:rPr>
          <w:b/>
          <w:bCs/>
          <w:sz w:val="28"/>
          <w:szCs w:val="28"/>
        </w:rPr>
      </w:pPr>
    </w:p>
    <w:p w:rsidR="00B50846" w:rsidRDefault="00B50846" w:rsidP="00B50846">
      <w:pPr>
        <w:jc w:val="center"/>
        <w:rPr>
          <w:b/>
          <w:bCs/>
          <w:sz w:val="28"/>
          <w:szCs w:val="28"/>
        </w:rPr>
      </w:pPr>
    </w:p>
    <w:p w:rsidR="00B50846" w:rsidRDefault="00B50846" w:rsidP="00B50846">
      <w:pPr>
        <w:jc w:val="center"/>
        <w:rPr>
          <w:b/>
          <w:bCs/>
          <w:sz w:val="28"/>
          <w:szCs w:val="28"/>
        </w:rPr>
      </w:pPr>
    </w:p>
    <w:p w:rsidR="00B50846" w:rsidRDefault="00B50846" w:rsidP="00B50846">
      <w:pPr>
        <w:pStyle w:val="Nadpis3"/>
        <w:keepLines w:val="0"/>
        <w:numPr>
          <w:ilvl w:val="0"/>
          <w:numId w:val="3"/>
        </w:numPr>
        <w:spacing w:before="0"/>
        <w:jc w:val="both"/>
      </w:pPr>
      <w:r>
        <w:t>Údaje o zařízení</w:t>
      </w:r>
    </w:p>
    <w:p w:rsidR="00B50846" w:rsidRDefault="00B50846" w:rsidP="00B50846">
      <w:pPr>
        <w:rPr>
          <w:sz w:val="24"/>
          <w:szCs w:val="24"/>
        </w:rPr>
      </w:pPr>
    </w:p>
    <w:p w:rsidR="00B50846" w:rsidRDefault="00B50846" w:rsidP="00B50846">
      <w:pPr>
        <w:pStyle w:val="Nadpis4"/>
      </w:pPr>
      <w:r>
        <w:lastRenderedPageBreak/>
        <w:t>Základní škola a mateřská škola Plzeň-Božkov, Vřesinská 17, příspěvková organizace, 32600 Plzeň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IČO:                                         70879214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Ředitelka:                                 Mgr. Hana Stýblová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Zástupce statutárního orgánu:  Mgr. Lucie Vancová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Vedoucí ŠJ:                               Miroslava Kryčová 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Zřizovatel:                                Plzeň, Statutární město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Stanovená kapacita</w:t>
      </w:r>
      <w:r>
        <w:rPr>
          <w:b/>
          <w:bCs/>
          <w:sz w:val="24"/>
          <w:szCs w:val="24"/>
        </w:rPr>
        <w:t xml:space="preserve">:                  </w:t>
      </w:r>
      <w:r>
        <w:rPr>
          <w:sz w:val="24"/>
          <w:szCs w:val="24"/>
        </w:rPr>
        <w:t>Školní jídelna – 200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Další údaje:                               Telefony: 378027021,724157723, fax a zázn. 378027027,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E-mail: krycovami@zsbozkov.plzen-edu.cz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pStyle w:val="Nadpis5"/>
        <w:keepLines w:val="0"/>
        <w:numPr>
          <w:ilvl w:val="0"/>
          <w:numId w:val="3"/>
        </w:numPr>
        <w:spacing w:before="0"/>
        <w:jc w:val="both"/>
        <w:rPr>
          <w:u w:val="single"/>
        </w:rPr>
      </w:pPr>
      <w:r>
        <w:rPr>
          <w:u w:val="single"/>
        </w:rPr>
        <w:t>Režim školní jídelny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pStyle w:val="Nadpis6"/>
      </w:pPr>
      <w:r>
        <w:t>Organizace provozu stravování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místnost ŠJ je určena pouze ke stravování dětí, žáků a zaměstnanců školy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není dovoleno používat místnost k jiným činnostem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vstup do ŠJ dovolen pro děti MŠ od 11:20 hod., pro žáky ZŠ od 11:40 hod., v doprovodu pedagogického pracovníka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začátek výdeje pokrmů – 11:20 hod.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konec výdeje pokrmů – 14:40 hod.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je dodržován rozpis příchodů jednotlivých tříd a skupin žáků, který vydává ředitelka školy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před obědem si žáci umyjí ruce ve třídách, aktovky uloží na předem dohodnuté místo a  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připraví si plzeňskou kartu (dále jen PK).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mezi jednotlivými skupinami pověřená kuchařka setře ubrusy stolů, totéž provede po   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poslední skupině.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obědy pro cizí strávníky se vydávají od 11:00 do 11:20 hod.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obědy pro žáky, kteří onemocněli se vydávají pouze 1. den nemoci v čase od 11:00 do 11:20 hodin, na další dny nepřítomnosti žáka je zákonný zástupce povinen oběd odhlásit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ve ŠJ mají dohled nad žáky a dětmi učitelé nebo zaměstnanci školy dle rozpisu dohledů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přihlášení žáka ke stravování je možné po vyplnění přihlášky na stravování, o zařazení ke stravování rozhoduje ředitelka školy dle přihlášek a kapacity ŠJ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se nebude některý žák pravidelně stravovat, napíše na přihlášku dny, kdy bude pokrm odebírat, jestliže dojde ke změně, písemně požádá o změnu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přihlásit nebo odhlásit oběd lze předchozí den do 15:00 hod. telefonicky, e-mailem, faxem, zprávou na záznamníku, SMS zprávou na mobilní telefon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způsob placení: hotově – nejpozději do 5 dnů následujícího měsíce (pouze ve   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výjimečných případech)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inkasem z BÚ – splatnost 15. dne následujícího měsíce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pokud zákonný zástupce bez řádné omluvy nezaplatí včas stravné, bude žák ze stravování vyloučen (o nezaplacení stravného z účtů informuje neprodleně po zjištění skutečnosti vedoucí ŠJ zákonné zástupce, ti pak zaplatí v hotovosti nebo bankovním převodem do 2 dnů)</w:t>
      </w:r>
    </w:p>
    <w:p w:rsidR="00B50846" w:rsidRDefault="00B50846" w:rsidP="00B50846">
      <w:pPr>
        <w:rPr>
          <w:sz w:val="24"/>
          <w:szCs w:val="24"/>
        </w:rPr>
      </w:pPr>
      <w:r>
        <w:rPr>
          <w:sz w:val="24"/>
          <w:szCs w:val="24"/>
        </w:rPr>
        <w:t>Letkovské MŠ jsou odebrané obědy fakturovány měsíčně po ukončení měsíce.</w:t>
      </w:r>
    </w:p>
    <w:p w:rsidR="00B50846" w:rsidRDefault="00B50846" w:rsidP="00B50846">
      <w:pPr>
        <w:rPr>
          <w:sz w:val="24"/>
          <w:szCs w:val="24"/>
        </w:rPr>
      </w:pPr>
      <w:r>
        <w:rPr>
          <w:sz w:val="24"/>
          <w:szCs w:val="24"/>
        </w:rPr>
        <w:t>Letkovské MŠ je také účtováno paušálně 200,- Kč/měsíc za zbytky.</w:t>
      </w:r>
    </w:p>
    <w:p w:rsidR="00B50846" w:rsidRDefault="00B50846" w:rsidP="00B50846">
      <w:pPr>
        <w:rPr>
          <w:sz w:val="24"/>
          <w:szCs w:val="24"/>
        </w:rPr>
      </w:pPr>
      <w:r>
        <w:rPr>
          <w:sz w:val="24"/>
          <w:szCs w:val="24"/>
        </w:rPr>
        <w:t>Platba probíhá převodem z bankovního účtu na základě vystavené faktury.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každý stravující se žák musí mít PK, kterou si u výdajového terminálu označí odběr oběda. Pokud PK zapomene, musí v kanceláři vedoucí školní jídelny tuto skutečnost nahlásit.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technické nebo hygienické závady hlásí strávník vedoucí ŠJ nebo ředitelce školy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mimořádný úklid jídelny během výdejní doby (rozbité nádobí, rozlité tekutiny, …) zajistí zaměstnanec vykonávající dohled nad dětmi a žáky nebo zaměstnanci školní kuchyně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za čistotu stolů během výdejní doby odpovídá pověřená kuchařka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úraz, nevolnost ve ŠJ hlásí strávníci vedoucí ŠJ nebo zaměstnanci, který vykonává dohled nad žáky nebo dětmi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připomínky zákonných zástupců ke stravování je možno podávat u vedoucí ŠJ nebo u ředitelky školy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jídelní lístky jsou vyvěšeny před ŠJ, v šatně MŠ, na hlavním vchodu školy a na www stránkách školy – www.zsplzenbozkov.cz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tento provozní řád je k dispozici u vedoucí ŠJ a u ředitelky školy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pStyle w:val="Nadpis6"/>
      </w:pPr>
      <w:r>
        <w:t>Vlastní organizace výdeje stravy</w:t>
      </w:r>
    </w:p>
    <w:p w:rsidR="00B50846" w:rsidRPr="00D4203E" w:rsidRDefault="00B50846" w:rsidP="00B50846"/>
    <w:p w:rsidR="00B50846" w:rsidRPr="00D4203E" w:rsidRDefault="00B50846" w:rsidP="00B50846">
      <w:pPr>
        <w:rPr>
          <w:sz w:val="24"/>
          <w:szCs w:val="24"/>
        </w:rPr>
      </w:pPr>
      <w:r w:rsidRPr="00D4203E">
        <w:rPr>
          <w:sz w:val="24"/>
          <w:szCs w:val="24"/>
        </w:rPr>
        <w:t>Obecná pravidla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strávníci jsou povinni se chovat při stravování ohleduplně v souladu s hygienickými a společenskými pravidly při stolování, dodržovat pokyny vedoucí ŠJ a zaměstnance vykonávající dohled nad dětmi a žáky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problémy nebo své připomínky k pokrmům hlásí vedoucí ŠJ nebo ředitelce školy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Mateřská škola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děti z MŠ zaujmou místo u prostřeného stolu, polévku nalévají a použité talíře od polévky odnáší paní učitelky, nápoj nalévá paní kuchařka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hlavní jídlo od výdajového okénka servírují paní učitelky (předškoláci si pro jídlo dojdou k výdajovému okénku)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 přídavky si chodí děti samy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konzumaci oběda uloží děti (za pomoci paní učitelky) nádobí a příbory do okénka, které je určené ke sběru použitého nádobí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Základní škola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žáci ZŠ si při vstupu do ŠJ vyzvednou talíř na polévku a příbor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polévku nalévá určená dohlížející osoba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odevzdání použitého talíře přecházejí k výdajovému okénku, kde obdrží hlavní jídlo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 konzumaci oběda uloží žáci nádobí a příbory do okénka, které je určené ke sběru použitého nádobí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nápoje jsou v barelech a v minibaru, kde si každý žák samostatně natočí do připravených sklenic nápoj dle vlastního výběru (možnost i pitné vody)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Cizí strávníci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cizím strávníkům je připraven výdej jídla do samostatných nádob, které jsou vloženy do výdajové vany na chodbě u kuchyně dle počtu přihlášených osob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kuchařky vydají příslušné porce do vlastních nádob strávníka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vyzvedávání obědů cizí strávníci používají vedlejší vchod školy z Palírenské ulice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Letkovská MŠ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počty porcí oběda pro děti MŠ a dospělé pro příslušný den oznamují učitelky MŠ Letkov telefonicky denně, v 8:00 h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uvařené obědy dle počtu nahlášených porcí paní kuchařka vloží do gastro nádob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10:40 - 10:50 h si zaměstnanec MŠ Letkov nádoby vyzvedne v kuchyni a přiveze umyté z předchozího dne na výměnu.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pStyle w:val="Nadpis6"/>
      </w:pPr>
      <w:r>
        <w:t>Doplňující jídla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Doplňujícími jídly se rozumí dopolední svačinka a odpolední přesnídávka pro děti z MŠ, dopolední svačina a pitný režim pro přihlášené žáky ZŠ. 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Ovoce do škol a Mléko do škol je zaváženo zpravidla ve středu, pracovnice ŠK dle počtu žáků ve třídě připraví ovoce do misek a o velké přestávce jej žáci (služba) roznesou do tříd.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Obslužnost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pitný režim pro MŠ je zajištěn od 7:00 po celou dobu provozu – pí kuchařka přináší ráno do třídy MŠ, hrnky na pitný režim, odpoledne odnáší pí uklízečka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svačinky pro děti MŠ přináší kuchařka do třídy MŠ spolu s potřebným nádobím (tácky, skleničky) do 8:40 hod.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použité nádobí odnáší během dopoledne pí kuchařka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Pravidla pro MŠ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si budou děti samy mazat pomazánku na chléb, je nutno dodržet hygienické předpisy dle vyhlášky MZ 602/2006 Sb.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u dětí musí být vždy dospělá osoba, která dohlédne, aby</w:t>
      </w:r>
    </w:p>
    <w:p w:rsidR="00B50846" w:rsidRDefault="00B50846" w:rsidP="00B508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děti měly umyté ruce</w:t>
      </w:r>
    </w:p>
    <w:p w:rsidR="00B50846" w:rsidRDefault="00B50846" w:rsidP="00B508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neolizovaly nůž a nepokládaly jej na stůl</w:t>
      </w:r>
    </w:p>
    <w:p w:rsidR="00B50846" w:rsidRDefault="00B50846" w:rsidP="00B508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neotíraly jej o oděv a při pádu nože na zem jej znovu nepoužily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doba samoobslužné svačiny bude 30 minut (doba, kdy pomazánka může být krátkodobě mimo chladící řetězec)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pokud zbude pomazánka na přidání, bude překryta fólií a vložena do chladničky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nakrájený suchý chléb stačí překrýt fólií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odpolední přesnídávku přináší kuchařka do třídy MŠ </w:t>
      </w:r>
    </w:p>
    <w:p w:rsidR="00B50846" w:rsidRDefault="00B50846" w:rsidP="00B5084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dětem odcházejícím po obědě je svačina zabalena paní kuchařkou a děti si ji odnášejí</w:t>
      </w:r>
    </w:p>
    <w:p w:rsidR="00B50846" w:rsidRDefault="00B50846" w:rsidP="00B50846">
      <w:pPr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děti, které v MŠ spí je svačinka uložena v lednici a vydána paní učitelkou po spánku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Pravidla pro žáky ZŠ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pitný režim pro žáky ZŠ je zajištěn od 8:00 hod. do konce provozu ŠD, denní nabídka se skládá vždy ze 2 druhů nápojů, barely s nápoji jsou odnášeny do školní jídelny, kde žáci si mohou dle vlastního výběru natočit požadovaný nápoj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 jídelně školy je umístěn minibar na dva druhy nápojů (jeden druh je džus dle aktuální nabídky, druhý je na kohoutkovou vodu), který je také dětem i žákům k dispozici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svačiny se podávají v 9:40 hod. v jídelně školy formou bufetu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pStyle w:val="Nadpis5"/>
        <w:keepLines w:val="0"/>
        <w:numPr>
          <w:ilvl w:val="0"/>
          <w:numId w:val="3"/>
        </w:numPr>
        <w:spacing w:before="0"/>
        <w:jc w:val="both"/>
        <w:rPr>
          <w:u w:val="single"/>
        </w:rPr>
      </w:pPr>
      <w:r>
        <w:rPr>
          <w:u w:val="single"/>
        </w:rPr>
        <w:t>Režim školní kuchyně</w:t>
      </w:r>
    </w:p>
    <w:p w:rsidR="00B50846" w:rsidRDefault="00B50846" w:rsidP="00B50846">
      <w:pPr>
        <w:ind w:left="360"/>
        <w:jc w:val="both"/>
        <w:rPr>
          <w:b/>
          <w:bCs/>
          <w:sz w:val="24"/>
          <w:szCs w:val="24"/>
        </w:rPr>
      </w:pPr>
    </w:p>
    <w:p w:rsidR="00B50846" w:rsidRDefault="00B50846" w:rsidP="00B50846">
      <w:pPr>
        <w:pStyle w:val="Nadpis6"/>
      </w:pPr>
      <w:r>
        <w:t>Povinnosti pracovníků – organizace provozu školní kuchyně (dále jen ŠK)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každý pracovník ŠK před nástupem do zaměstnání musí předložit zdravotní průkaz a zprávu ze vstupní prohlídky od závodního lékaře ZŠ a MŠ Plzeň-Božkov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pracovník ŠK má povinnost hlásit lékaři změnu zdravotního stavu, která by mohla mít za následek kontaminaci potravin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 pracovníky slouží šatna, kde před vstupem do kuchyně si odloží civilní šaty a převlečou se do pracovního oděvu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pracovník nesmí mít na rukou žádné ozdoby ani nalakované nebo gelové nehty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oděv musí být čistý, při zašpinění je nutné jej vyměnit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při odchodu z pracoviště (nákup) nebo před použitím toalety, se pracovní oděv odkládá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praní a žehlení pracovních oděvů je zajištěno na pracovišti – viz náplň práce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 pracoviště není vstup cizím osobám dovolen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 doba je od 6:00 do 14:30 hod., přestávka na oběd je vyznačena v pracovní náplni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ŠK odemyká první příchozí, zamyká poslední, pokud během provozu musí všichni pracovníci z kuchyně odejít, zamyká hlavní kuchařka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administrativní úkony provádí vedoucí školní jídelny (dále jen VŠJ) včetně vybírání peněz za stravné a manipulací s pokladnou ŠJ – viz Směrnice o hospodaření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 VŠJ je sepsána hmotná odpovědnost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pracovníci se řídí směrnicí č. 10 Zavedení systému kritických bodů, která je platná od 1.5.2004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pracovníci musí dodržovat hygienické předpisy, zásady provozní a osobní hygieny, znát hygienické minimum – viz pracovní náplň 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pracovníci musí znát a dodržovat hygienické požadavky na výrobu, podávání, skladování a přípravu pokrmů, dodržovat technologické postupy při výrobě pokrmů, kontrolovat záruční doby potravin – viz pracovní náplň</w:t>
      </w:r>
    </w:p>
    <w:p w:rsidR="00B50846" w:rsidRDefault="00B50846" w:rsidP="00B50846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úklid všech prostor ŠJ je rozpracován v pracovní náplni jednotlivých pracovníků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bookmarkStart w:id="0" w:name="_Hlk42159215"/>
    </w:p>
    <w:p w:rsidR="00B50846" w:rsidRDefault="00B50846" w:rsidP="00B50846">
      <w:pPr>
        <w:ind w:left="36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IV.        </w:t>
      </w:r>
      <w:r>
        <w:rPr>
          <w:b/>
          <w:bCs/>
          <w:sz w:val="24"/>
          <w:szCs w:val="24"/>
          <w:u w:val="single"/>
        </w:rPr>
        <w:t>Finanční norma</w:t>
      </w:r>
    </w:p>
    <w:p w:rsidR="00B50846" w:rsidRDefault="00B50846" w:rsidP="00B50846">
      <w:pPr>
        <w:ind w:left="36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31"/>
        <w:gridCol w:w="1332"/>
        <w:gridCol w:w="923"/>
        <w:gridCol w:w="1240"/>
        <w:gridCol w:w="875"/>
        <w:gridCol w:w="1441"/>
        <w:gridCol w:w="1770"/>
      </w:tblGrid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32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Přesnídávka</w:t>
            </w:r>
          </w:p>
        </w:tc>
        <w:tc>
          <w:tcPr>
            <w:tcW w:w="923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Oběd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Svačinka</w:t>
            </w:r>
          </w:p>
        </w:tc>
        <w:tc>
          <w:tcPr>
            <w:tcW w:w="875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Nápoj</w:t>
            </w:r>
          </w:p>
        </w:tc>
        <w:tc>
          <w:tcPr>
            <w:tcW w:w="144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Ost. náklady</w:t>
            </w: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both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Celkem cena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LMŠ 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24,-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LMŠ 7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26,-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9,-</w:t>
            </w: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7,-</w:t>
            </w: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4.-</w:t>
            </w: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37,-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MŠ 7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10,-</w:t>
            </w: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8,-</w:t>
            </w: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4,-</w:t>
            </w: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41,-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I. st. ZŠ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23,-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II.st. ZŠ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26,-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Zaměstnanci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-4,-*</w:t>
            </w: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23,-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Cizí strávníci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27,-</w:t>
            </w: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28,-</w:t>
            </w: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55,-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Svačiny I.st.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11,-</w:t>
            </w: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14,-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Svačiny II.st.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12,-</w:t>
            </w: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15,-</w:t>
            </w:r>
          </w:p>
        </w:tc>
      </w:tr>
      <w:tr w:rsidR="00B50846" w:rsidTr="007A209B">
        <w:tc>
          <w:tcPr>
            <w:tcW w:w="1631" w:type="dxa"/>
          </w:tcPr>
          <w:p w:rsidR="00B50846" w:rsidRDefault="00B50846" w:rsidP="007A20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Pitěnky</w:t>
            </w:r>
          </w:p>
        </w:tc>
        <w:tc>
          <w:tcPr>
            <w:tcW w:w="1332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3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5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4,-</w:t>
            </w:r>
          </w:p>
        </w:tc>
        <w:tc>
          <w:tcPr>
            <w:tcW w:w="1441" w:type="dxa"/>
          </w:tcPr>
          <w:p w:rsidR="00B50846" w:rsidRDefault="00B50846" w:rsidP="007A20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3,-</w:t>
            </w:r>
          </w:p>
        </w:tc>
        <w:tc>
          <w:tcPr>
            <w:tcW w:w="1770" w:type="dxa"/>
          </w:tcPr>
          <w:p w:rsidR="00B50846" w:rsidRPr="00E44DB2" w:rsidRDefault="00B50846" w:rsidP="007A209B">
            <w:pPr>
              <w:jc w:val="center"/>
              <w:rPr>
                <w:b/>
                <w:bCs/>
                <w:sz w:val="24"/>
                <w:szCs w:val="24"/>
              </w:rPr>
            </w:pPr>
            <w:r w:rsidRPr="00E44DB2">
              <w:rPr>
                <w:b/>
                <w:bCs/>
                <w:sz w:val="24"/>
                <w:szCs w:val="24"/>
              </w:rPr>
              <w:t>7,-</w:t>
            </w:r>
          </w:p>
        </w:tc>
      </w:tr>
    </w:tbl>
    <w:p w:rsidR="00B50846" w:rsidRDefault="00B50846" w:rsidP="00B50846">
      <w:pPr>
        <w:pStyle w:val="Titulek"/>
        <w:numPr>
          <w:ilvl w:val="0"/>
          <w:numId w:val="0"/>
        </w:numPr>
        <w:ind w:left="360"/>
        <w:rPr>
          <w:b w:val="0"/>
          <w:bCs w:val="0"/>
          <w:u w:val="none"/>
        </w:rPr>
      </w:pPr>
      <w:r w:rsidRPr="00E44DB2">
        <w:rPr>
          <w:b w:val="0"/>
          <w:bCs w:val="0"/>
          <w:u w:val="none"/>
        </w:rPr>
        <w:t xml:space="preserve">* Příspěvek FKSP  </w:t>
      </w:r>
    </w:p>
    <w:bookmarkEnd w:id="0"/>
    <w:p w:rsidR="00B50846" w:rsidRPr="00E44DB2" w:rsidRDefault="00B50846" w:rsidP="00B50846"/>
    <w:p w:rsidR="00B50846" w:rsidRDefault="00B50846" w:rsidP="00B50846">
      <w:pPr>
        <w:pStyle w:val="Titulek"/>
        <w:numPr>
          <w:ilvl w:val="0"/>
          <w:numId w:val="0"/>
        </w:numPr>
        <w:ind w:left="360"/>
      </w:pPr>
      <w:r>
        <w:rPr>
          <w:u w:val="none"/>
        </w:rPr>
        <w:t xml:space="preserve">  V.     </w:t>
      </w:r>
      <w:r>
        <w:t>Platnost provozního řádu</w:t>
      </w:r>
    </w:p>
    <w:p w:rsidR="00B50846" w:rsidRDefault="00B50846" w:rsidP="00B50846">
      <w:pPr>
        <w:ind w:left="360"/>
        <w:jc w:val="both"/>
        <w:rPr>
          <w:sz w:val="24"/>
          <w:szCs w:val="24"/>
        </w:rPr>
      </w:pPr>
    </w:p>
    <w:p w:rsidR="00B50846" w:rsidRDefault="00B50846" w:rsidP="00B508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Tento povozní řád ruší platnost provozního řádu z 1.9.2017 a nabývá účinnosti 1.9.2018.</w:t>
      </w:r>
    </w:p>
    <w:p w:rsidR="00B50846" w:rsidRDefault="00B50846" w:rsidP="00B50846">
      <w:pPr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Nedílnou součástí tohoto provozního řádu je ceník jídel.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Mgr. Hana Stýblová                                                              Miroslava Kryčová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ředitelka školy                                                                       vedoucí ŠJ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Plzeň, 31.8.2020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S provozním řádem seznámeny a souhlasí: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Bc. Lenka Hacaperková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Bc. Kateřina Laštůvková</w:t>
      </w:r>
    </w:p>
    <w:p w:rsidR="00B50846" w:rsidRDefault="00B50846" w:rsidP="00B50846">
      <w:pPr>
        <w:jc w:val="both"/>
        <w:rPr>
          <w:sz w:val="24"/>
          <w:szCs w:val="24"/>
        </w:rPr>
      </w:pPr>
      <w:r>
        <w:rPr>
          <w:sz w:val="24"/>
          <w:szCs w:val="24"/>
        </w:rPr>
        <w:t>Dagmar Hříbalová</w:t>
      </w:r>
    </w:p>
    <w:p w:rsidR="00B50846" w:rsidRDefault="00B50846" w:rsidP="00B50846">
      <w:pPr>
        <w:jc w:val="both"/>
        <w:rPr>
          <w:sz w:val="24"/>
          <w:szCs w:val="24"/>
        </w:rPr>
      </w:pPr>
    </w:p>
    <w:p w:rsidR="00B50846" w:rsidRDefault="00B50846" w:rsidP="00B50846">
      <w:pPr>
        <w:jc w:val="both"/>
        <w:rPr>
          <w:sz w:val="24"/>
          <w:szCs w:val="24"/>
        </w:rPr>
      </w:pPr>
    </w:p>
    <w:p w:rsidR="00970628" w:rsidRPr="00B50846" w:rsidRDefault="00970628" w:rsidP="00B50846"/>
    <w:sectPr w:rsidR="00970628" w:rsidRPr="00B50846" w:rsidSect="00970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051B47"/>
    <w:multiLevelType w:val="hybridMultilevel"/>
    <w:tmpl w:val="DC3686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FE3657E"/>
    <w:multiLevelType w:val="hybridMultilevel"/>
    <w:tmpl w:val="E06E8784"/>
    <w:lvl w:ilvl="0" w:tplc="2496ECE6">
      <w:start w:val="1"/>
      <w:numFmt w:val="bullet"/>
      <w:lvlText w:val="–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">
    <w:nsid w:val="744A795F"/>
    <w:multiLevelType w:val="hybridMultilevel"/>
    <w:tmpl w:val="571A0554"/>
    <w:lvl w:ilvl="0" w:tplc="D45A1C0A">
      <w:start w:val="1"/>
      <w:numFmt w:val="upperRoman"/>
      <w:pStyle w:val="Titulek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6A20FC"/>
    <w:multiLevelType w:val="singleLevel"/>
    <w:tmpl w:val="D856EB0A"/>
    <w:lvl w:ilvl="0">
      <w:start w:val="3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1C094C"/>
    <w:rsid w:val="001C094C"/>
    <w:rsid w:val="00847B90"/>
    <w:rsid w:val="00970628"/>
    <w:rsid w:val="00B50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C094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5084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B508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B508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B50846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B5084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B50846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B50846"/>
    <w:rPr>
      <w:rFonts w:asciiTheme="majorHAnsi" w:eastAsiaTheme="majorEastAsia" w:hAnsiTheme="majorHAnsi" w:cstheme="majorBidi"/>
      <w:color w:val="365F91" w:themeColor="accent1" w:themeShade="BF"/>
      <w:sz w:val="20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B5084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50846"/>
    <w:pPr>
      <w:jc w:val="center"/>
    </w:pPr>
    <w:rPr>
      <w:rFonts w:eastAsia="Times New Roman"/>
      <w:b/>
      <w:bCs/>
      <w:sz w:val="36"/>
      <w:szCs w:val="36"/>
    </w:rPr>
  </w:style>
  <w:style w:type="character" w:customStyle="1" w:styleId="NzevChar">
    <w:name w:val="Název Char"/>
    <w:basedOn w:val="Standardnpsmoodstavce"/>
    <w:link w:val="Nzev"/>
    <w:uiPriority w:val="99"/>
    <w:rsid w:val="00B5084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Zkladntext">
    <w:name w:val="Body Text"/>
    <w:basedOn w:val="Normln"/>
    <w:link w:val="ZkladntextChar"/>
    <w:uiPriority w:val="99"/>
    <w:rsid w:val="00B50846"/>
    <w:pPr>
      <w:jc w:val="center"/>
    </w:pPr>
    <w:rPr>
      <w:rFonts w:eastAsia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50846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Titulek">
    <w:name w:val="caption"/>
    <w:basedOn w:val="Normln"/>
    <w:next w:val="Normln"/>
    <w:uiPriority w:val="99"/>
    <w:qFormat/>
    <w:rsid w:val="00B50846"/>
    <w:pPr>
      <w:numPr>
        <w:numId w:val="3"/>
      </w:numPr>
      <w:jc w:val="both"/>
    </w:pPr>
    <w:rPr>
      <w:rFonts w:eastAsia="Times New Roman"/>
      <w:b/>
      <w:bCs/>
      <w:sz w:val="24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1597</Words>
  <Characters>9426</Characters>
  <Application>Microsoft Office Word</Application>
  <DocSecurity>0</DocSecurity>
  <Lines>78</Lines>
  <Paragraphs>22</Paragraphs>
  <ScaleCrop>false</ScaleCrop>
  <Company>HP</Company>
  <LinksUpToDate>false</LinksUpToDate>
  <CharactersWithSpaces>11001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schamberger@misch.cz</dc:creator>
  <cp:lastModifiedBy>schamberger@misch.cz</cp:lastModifiedBy>
  <cp:revision>2</cp:revision>
  <dcterms:created xsi:type="dcterms:W3CDTF">2020-07-15T09:29:00Z</dcterms:created>
  <dcterms:modified xsi:type="dcterms:W3CDTF">2020-07-15T09:29:00Z</dcterms:modified>
</cp:coreProperties>
</file>